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1" w:rsidRDefault="00A50131" w:rsidP="00A5013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u w:val="single"/>
        </w:rPr>
      </w:pPr>
      <w:r w:rsidRPr="00A50131">
        <w:rPr>
          <w:rFonts w:ascii="Times New Roman" w:hAnsi="Times New Roman" w:cs="Times New Roman"/>
          <w:b/>
          <w:bCs/>
          <w:i/>
          <w:sz w:val="28"/>
          <w:u w:val="single"/>
        </w:rPr>
        <w:t>Общие правила этикета при общении</w:t>
      </w:r>
      <w:r w:rsidRPr="00A50131">
        <w:rPr>
          <w:rFonts w:ascii="Times New Roman" w:hAnsi="Times New Roman" w:cs="Times New Roman"/>
          <w:i/>
          <w:iCs/>
          <w:sz w:val="28"/>
          <w:u w:val="single"/>
        </w:rPr>
        <w:t xml:space="preserve"> </w:t>
      </w:r>
    </w:p>
    <w:p w:rsidR="00A50131" w:rsidRDefault="00A50131" w:rsidP="00A50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A50131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 людьми с плохим зрением и незрячими</w:t>
      </w:r>
    </w:p>
    <w:p w:rsidR="00A50131" w:rsidRDefault="00A50131" w:rsidP="00A5013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</w:p>
    <w:p w:rsidR="00A50131" w:rsidRDefault="00A50131" w:rsidP="00A501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50131">
        <w:rPr>
          <w:rFonts w:ascii="Times New Roman" w:hAnsi="Times New Roman" w:cs="Times New Roman"/>
          <w:i/>
          <w:sz w:val="28"/>
        </w:rPr>
        <w:t>Люди с ограниченными возможностями здоровья – особая группа пользователей библиотек, нуждающаяся в социокультурной и психологической поддержке. Задача библиотек – создать максимально комфортную обстановку для своих особенных читателей.</w:t>
      </w:r>
    </w:p>
    <w:p w:rsidR="004E35B7" w:rsidRPr="004E35B7" w:rsidRDefault="004E35B7" w:rsidP="004E35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E35B7">
        <w:rPr>
          <w:rFonts w:ascii="Times New Roman" w:hAnsi="Times New Roman" w:cs="Times New Roman"/>
          <w:i/>
          <w:sz w:val="28"/>
        </w:rPr>
        <w:t>Если при общении с незрячими людьми Вы сомневаетесь, что правильно, а что неправильно, не смущайтесь. Если не знаете, как поступить, спросите об этом своего собеседника. Не бойтесь задеть его этим – ведь вы показываете, что искренне заинтересованы в общении. Если Вы стремитесь быть понятым – Вас поймут. Не бойтесь шутить. Тактичная и уместная шутка только поможет наладить общение и разрядить обстановку.</w:t>
      </w:r>
    </w:p>
    <w:p w:rsidR="004E35B7" w:rsidRDefault="004E35B7" w:rsidP="00A501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4E35B7" w:rsidRDefault="004E35B7" w:rsidP="00A50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>Всегда называйте себя и представляйте своих собеседников, а также остальных присутствующих.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 xml:space="preserve">Если хотите пожать руку </w:t>
      </w:r>
      <w:r w:rsidR="0074558F">
        <w:rPr>
          <w:rFonts w:ascii="Times New Roman" w:hAnsi="Times New Roman" w:cs="Times New Roman"/>
          <w:sz w:val="28"/>
        </w:rPr>
        <w:t>незрячему человеку</w:t>
      </w:r>
      <w:r w:rsidRPr="001069A3">
        <w:rPr>
          <w:rFonts w:ascii="Times New Roman" w:hAnsi="Times New Roman" w:cs="Times New Roman"/>
          <w:sz w:val="28"/>
        </w:rPr>
        <w:t xml:space="preserve">, то скажите </w:t>
      </w:r>
      <w:r w:rsidR="0074558F">
        <w:rPr>
          <w:rFonts w:ascii="Times New Roman" w:hAnsi="Times New Roman" w:cs="Times New Roman"/>
          <w:sz w:val="28"/>
        </w:rPr>
        <w:t xml:space="preserve">ему </w:t>
      </w:r>
      <w:r w:rsidRPr="001069A3">
        <w:rPr>
          <w:rFonts w:ascii="Times New Roman" w:hAnsi="Times New Roman" w:cs="Times New Roman"/>
          <w:sz w:val="28"/>
        </w:rPr>
        <w:t>об этом.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>В присутствии инвалида по зрению не следует восхищаться до бесконечности по поводу красоты недоступного для восприятия инвалида объекта (картины, предмета под стеклом, природного явления и т.п.). Лучше конкретизировать словами, что именно вызывает или вызвало восхищение.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>При необходимости получения какой-либо информации о ребенке</w:t>
      </w:r>
      <w:r w:rsidR="0074558F">
        <w:rPr>
          <w:rFonts w:ascii="Times New Roman" w:hAnsi="Times New Roman" w:cs="Times New Roman"/>
          <w:sz w:val="28"/>
        </w:rPr>
        <w:t xml:space="preserve"> с ограниченными возможностями</w:t>
      </w:r>
      <w:r w:rsidRPr="001069A3">
        <w:rPr>
          <w:rFonts w:ascii="Times New Roman" w:hAnsi="Times New Roman" w:cs="Times New Roman"/>
          <w:sz w:val="28"/>
        </w:rPr>
        <w:t>, достигшем старшего школьного возраста (фамилия и имя, дата рождения, адрес и т.д.) следует обращаться лично к нему, а не к сопровождающему. Для детей младшего возраста эти вопросы следует максимально упрощать («Как тебя зовут?», «С кем ты пришел?»), однако игнорировать при получении информации о ребенке в его присутствии категорически нельзя.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 xml:space="preserve">НЕ следует унижать достоинство </w:t>
      </w:r>
      <w:r w:rsidR="0074558F">
        <w:rPr>
          <w:rFonts w:ascii="Times New Roman" w:hAnsi="Times New Roman" w:cs="Times New Roman"/>
          <w:sz w:val="28"/>
        </w:rPr>
        <w:t>человека с ограниченными возможностями</w:t>
      </w:r>
      <w:r w:rsidRPr="001069A3">
        <w:rPr>
          <w:rFonts w:ascii="Times New Roman" w:hAnsi="Times New Roman" w:cs="Times New Roman"/>
          <w:sz w:val="28"/>
        </w:rPr>
        <w:t xml:space="preserve"> покровительственной опекой. Уважение в человеке Человека есть главный принцип этического взаимодействия инвалидов по зрению и людьми без нарушения зрения. В частности, этично предложить помощь, но не этично ее навязывать.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>НЕ проявлять открыто чувство сострадания и жалости к инвалиду любого возраста. Помнить о том, что ребенок</w:t>
      </w:r>
      <w:r w:rsidR="0074558F">
        <w:rPr>
          <w:rFonts w:ascii="Times New Roman" w:hAnsi="Times New Roman" w:cs="Times New Roman"/>
          <w:sz w:val="28"/>
        </w:rPr>
        <w:t xml:space="preserve"> с проблемами </w:t>
      </w:r>
      <w:r w:rsidRPr="001069A3">
        <w:rPr>
          <w:rFonts w:ascii="Times New Roman" w:hAnsi="Times New Roman" w:cs="Times New Roman"/>
          <w:sz w:val="28"/>
        </w:rPr>
        <w:t>зрени</w:t>
      </w:r>
      <w:r w:rsidR="0074558F">
        <w:rPr>
          <w:rFonts w:ascii="Times New Roman" w:hAnsi="Times New Roman" w:cs="Times New Roman"/>
          <w:sz w:val="28"/>
        </w:rPr>
        <w:t>я</w:t>
      </w:r>
      <w:r w:rsidRPr="001069A3">
        <w:rPr>
          <w:rFonts w:ascii="Times New Roman" w:hAnsi="Times New Roman" w:cs="Times New Roman"/>
          <w:sz w:val="28"/>
        </w:rPr>
        <w:t xml:space="preserve"> </w:t>
      </w:r>
      <w:r w:rsidR="007E10A4">
        <w:rPr>
          <w:rFonts w:ascii="Times New Roman" w:hAnsi="Times New Roman" w:cs="Times New Roman"/>
          <w:sz w:val="28"/>
        </w:rPr>
        <w:t>–</w:t>
      </w:r>
      <w:r w:rsidRPr="001069A3">
        <w:rPr>
          <w:rFonts w:ascii="Times New Roman" w:hAnsi="Times New Roman" w:cs="Times New Roman"/>
          <w:sz w:val="28"/>
        </w:rPr>
        <w:t xml:space="preserve"> это такой же человек, как и видящий, только лишенный способности видеть. </w:t>
      </w:r>
      <w:r w:rsidR="0074558F">
        <w:rPr>
          <w:rFonts w:ascii="Times New Roman" w:hAnsi="Times New Roman" w:cs="Times New Roman"/>
          <w:sz w:val="28"/>
        </w:rPr>
        <w:t>У многих из них ж</w:t>
      </w:r>
      <w:r w:rsidRPr="001069A3">
        <w:rPr>
          <w:rFonts w:ascii="Times New Roman" w:hAnsi="Times New Roman" w:cs="Times New Roman"/>
          <w:sz w:val="28"/>
        </w:rPr>
        <w:t>изнь полна впечатлений, насыщена радостями и заботами. Им нужна помощь, но не жалость.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 xml:space="preserve">Наличие очков у </w:t>
      </w:r>
      <w:r w:rsidR="0074558F">
        <w:rPr>
          <w:rFonts w:ascii="Times New Roman" w:hAnsi="Times New Roman" w:cs="Times New Roman"/>
          <w:sz w:val="28"/>
        </w:rPr>
        <w:t>незрячего и слабовидящего</w:t>
      </w:r>
      <w:r w:rsidRPr="001069A3">
        <w:rPr>
          <w:rFonts w:ascii="Times New Roman" w:hAnsi="Times New Roman" w:cs="Times New Roman"/>
          <w:sz w:val="28"/>
        </w:rPr>
        <w:t xml:space="preserve"> облегчает восприятие, но не решает проблем, вызванных низким зрением, поэтому на все просьбы, связанные с использованием зрения, следует отвечать так же, как и тотально слепому человеку.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 xml:space="preserve">Выясняйте, в какой форме инвалид по зрению хочет получить информацию (написанную рельефно-точечным шрифтом Брайля, крупным </w:t>
      </w:r>
      <w:r w:rsidRPr="001069A3">
        <w:rPr>
          <w:rFonts w:ascii="Times New Roman" w:hAnsi="Times New Roman" w:cs="Times New Roman"/>
          <w:sz w:val="28"/>
        </w:rPr>
        <w:lastRenderedPageBreak/>
        <w:t xml:space="preserve">шрифтом, на аудиокассете, в электронном варианте). Если нет возможности предоставить информацию в нужном формате, то предоставьте ее в том виде, в котором она есть, но ни в коем случае не оставляйте </w:t>
      </w:r>
      <w:r w:rsidR="0074558F">
        <w:rPr>
          <w:rFonts w:ascii="Times New Roman" w:hAnsi="Times New Roman" w:cs="Times New Roman"/>
          <w:sz w:val="28"/>
        </w:rPr>
        <w:t>незрячего человека</w:t>
      </w:r>
      <w:bookmarkStart w:id="0" w:name="_GoBack"/>
      <w:bookmarkEnd w:id="0"/>
      <w:r w:rsidRPr="001069A3">
        <w:rPr>
          <w:rFonts w:ascii="Times New Roman" w:hAnsi="Times New Roman" w:cs="Times New Roman"/>
          <w:sz w:val="28"/>
        </w:rPr>
        <w:t xml:space="preserve"> без информации или без раздаточного материала.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 xml:space="preserve">Не заменяйте чтение какого-либо документа его пересказом, особенно, если </w:t>
      </w:r>
      <w:r w:rsidR="007E10A4">
        <w:rPr>
          <w:rFonts w:ascii="Times New Roman" w:hAnsi="Times New Roman" w:cs="Times New Roman"/>
          <w:sz w:val="28"/>
        </w:rPr>
        <w:t xml:space="preserve">человеку с проблемами </w:t>
      </w:r>
      <w:r w:rsidRPr="001069A3">
        <w:rPr>
          <w:rFonts w:ascii="Times New Roman" w:hAnsi="Times New Roman" w:cs="Times New Roman"/>
          <w:sz w:val="28"/>
        </w:rPr>
        <w:t>зрени</w:t>
      </w:r>
      <w:r w:rsidR="007E10A4">
        <w:rPr>
          <w:rFonts w:ascii="Times New Roman" w:hAnsi="Times New Roman" w:cs="Times New Roman"/>
          <w:sz w:val="28"/>
        </w:rPr>
        <w:t>я</w:t>
      </w:r>
      <w:r w:rsidRPr="001069A3">
        <w:rPr>
          <w:rFonts w:ascii="Times New Roman" w:hAnsi="Times New Roman" w:cs="Times New Roman"/>
          <w:sz w:val="28"/>
        </w:rPr>
        <w:t xml:space="preserve"> нужно его подписать. Обязательно информируйте ребенка и подростка о правовых последствиях его действий, связанных с подписанием любых бумаг. Помните, что инвалидность не освобождает человека от ответственности, обусловленной документом.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 xml:space="preserve">Во время приема пищи не следует ничего класть в тарелку, не предупредив </w:t>
      </w:r>
      <w:r w:rsidR="007E10A4">
        <w:rPr>
          <w:rFonts w:ascii="Times New Roman" w:hAnsi="Times New Roman" w:cs="Times New Roman"/>
          <w:sz w:val="28"/>
        </w:rPr>
        <w:t>незрячего человека</w:t>
      </w:r>
      <w:r w:rsidRPr="001069A3">
        <w:rPr>
          <w:rFonts w:ascii="Times New Roman" w:hAnsi="Times New Roman" w:cs="Times New Roman"/>
          <w:sz w:val="28"/>
        </w:rPr>
        <w:t xml:space="preserve"> о своем намерении, и при этом следует помнить, что инвалид по зрению, как и любой другой человек, может быть избирательным в еде и не любит какие-либо блюда. За столом надо обеспечить безопасное место, чтобы незрячий (ребенок, подросток) не облился кипятком, то есть надо предусмотреть, чтобы при тесноте </w:t>
      </w:r>
      <w:r w:rsidR="007E10A4">
        <w:rPr>
          <w:rFonts w:ascii="Times New Roman" w:hAnsi="Times New Roman" w:cs="Times New Roman"/>
          <w:sz w:val="28"/>
        </w:rPr>
        <w:t xml:space="preserve">он </w:t>
      </w:r>
      <w:r w:rsidRPr="001069A3">
        <w:rPr>
          <w:rFonts w:ascii="Times New Roman" w:hAnsi="Times New Roman" w:cs="Times New Roman"/>
          <w:sz w:val="28"/>
        </w:rPr>
        <w:t>не опрокинул чайник, посуду, блюдо с угощением.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 xml:space="preserve">В малознакомом месте не отходите от незрячего без предупреждения даже на небольшое расстояние, если он останется при этом один. В то же время без необходимости не опекайте его. Инвалиду, даже ребенку, </w:t>
      </w:r>
      <w:proofErr w:type="spellStart"/>
      <w:r w:rsidRPr="001069A3">
        <w:rPr>
          <w:rFonts w:ascii="Times New Roman" w:hAnsi="Times New Roman" w:cs="Times New Roman"/>
          <w:sz w:val="28"/>
        </w:rPr>
        <w:t>гиперопека</w:t>
      </w:r>
      <w:proofErr w:type="spellEnd"/>
      <w:r w:rsidRPr="001069A3">
        <w:rPr>
          <w:rFonts w:ascii="Times New Roman" w:hAnsi="Times New Roman" w:cs="Times New Roman"/>
          <w:sz w:val="28"/>
        </w:rPr>
        <w:t xml:space="preserve"> мешает развиваться, а взрослого </w:t>
      </w:r>
      <w:r w:rsidR="007E10A4">
        <w:rPr>
          <w:rFonts w:ascii="Times New Roman" w:hAnsi="Times New Roman" w:cs="Times New Roman"/>
          <w:sz w:val="28"/>
        </w:rPr>
        <w:t>человека</w:t>
      </w:r>
      <w:r w:rsidRPr="001069A3">
        <w:rPr>
          <w:rFonts w:ascii="Times New Roman" w:hAnsi="Times New Roman" w:cs="Times New Roman"/>
          <w:sz w:val="28"/>
        </w:rPr>
        <w:t xml:space="preserve"> унижает и раздражает.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 xml:space="preserve">Не хватайте </w:t>
      </w:r>
      <w:r w:rsidR="007E10A4">
        <w:rPr>
          <w:rFonts w:ascii="Times New Roman" w:hAnsi="Times New Roman" w:cs="Times New Roman"/>
          <w:sz w:val="28"/>
        </w:rPr>
        <w:t>незрячего</w:t>
      </w:r>
      <w:r w:rsidRPr="001069A3">
        <w:rPr>
          <w:rFonts w:ascii="Times New Roman" w:hAnsi="Times New Roman" w:cs="Times New Roman"/>
          <w:sz w:val="28"/>
        </w:rPr>
        <w:t xml:space="preserve"> и не тащите его за собой. Объясните коротко, куда и зачем надо идти.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>Сопровождая ребенка-инвалида, не стискивайте его руку.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 xml:space="preserve">Не усаживайте </w:t>
      </w:r>
      <w:r w:rsidR="007E10A4">
        <w:rPr>
          <w:rFonts w:ascii="Times New Roman" w:hAnsi="Times New Roman" w:cs="Times New Roman"/>
          <w:sz w:val="28"/>
        </w:rPr>
        <w:t>человека с проблемами зрения</w:t>
      </w:r>
      <w:r w:rsidRPr="001069A3">
        <w:rPr>
          <w:rFonts w:ascii="Times New Roman" w:hAnsi="Times New Roman" w:cs="Times New Roman"/>
          <w:sz w:val="28"/>
        </w:rPr>
        <w:t>. Предложите сесть, а затем положите его руку на спинку стула или подлокотник.</w:t>
      </w:r>
    </w:p>
    <w:p w:rsidR="001069A3" w:rsidRPr="001069A3" w:rsidRDefault="001069A3" w:rsidP="001069A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9A3">
        <w:rPr>
          <w:rFonts w:ascii="Times New Roman" w:hAnsi="Times New Roman" w:cs="Times New Roman"/>
          <w:sz w:val="28"/>
        </w:rPr>
        <w:t xml:space="preserve">При общении с группой </w:t>
      </w:r>
      <w:r w:rsidR="007E10A4">
        <w:rPr>
          <w:rFonts w:ascii="Times New Roman" w:hAnsi="Times New Roman" w:cs="Times New Roman"/>
          <w:sz w:val="28"/>
        </w:rPr>
        <w:t>незрячих</w:t>
      </w:r>
      <w:r w:rsidRPr="001069A3">
        <w:rPr>
          <w:rFonts w:ascii="Times New Roman" w:hAnsi="Times New Roman" w:cs="Times New Roman"/>
          <w:sz w:val="28"/>
        </w:rPr>
        <w:t xml:space="preserve"> и слабовидящих не забывайте каждый раз называть того, к кому Вы обращаетесь.</w:t>
      </w:r>
    </w:p>
    <w:p w:rsidR="007A783C" w:rsidRPr="001069A3" w:rsidRDefault="007A783C" w:rsidP="001069A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7A783C" w:rsidRPr="0010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77902"/>
    <w:multiLevelType w:val="multilevel"/>
    <w:tmpl w:val="41CE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A3"/>
    <w:rsid w:val="001069A3"/>
    <w:rsid w:val="004E35B7"/>
    <w:rsid w:val="0074558F"/>
    <w:rsid w:val="007A783C"/>
    <w:rsid w:val="007E10A4"/>
    <w:rsid w:val="00A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0095-34D9-47AF-AA1B-FD264C9F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4</cp:revision>
  <dcterms:created xsi:type="dcterms:W3CDTF">2016-11-23T13:24:00Z</dcterms:created>
  <dcterms:modified xsi:type="dcterms:W3CDTF">2017-02-21T07:03:00Z</dcterms:modified>
</cp:coreProperties>
</file>